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030E" w:rsidRPr="00FE030E" w:rsidRDefault="00FE030E" w:rsidP="00FE030E">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E030E">
        <w:rPr>
          <w:rFonts w:ascii="Times New Roman" w:eastAsia="Times New Roman" w:hAnsi="Times New Roman" w:cs="Times New Roman"/>
          <w:b/>
          <w:bCs/>
          <w:sz w:val="36"/>
          <w:szCs w:val="36"/>
          <w:lang w:eastAsia="fr-FR"/>
        </w:rPr>
        <w:t>Questions de compréhension</w:t>
      </w:r>
    </w:p>
    <w:p w:rsidR="00FE030E" w:rsidRPr="00FE030E" w:rsidRDefault="00FE030E" w:rsidP="00FE030E">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Pourquoi est-il essentiel de définir un objectif stratégique avant de lancer une promotion ?</w:t>
      </w:r>
    </w:p>
    <w:p w:rsidR="00FE030E" w:rsidRPr="00FE030E" w:rsidRDefault="00FE030E" w:rsidP="00FE030E">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Quels sont les avantages de planifier les promotions dans le temps plutôt que de les lancer de manière spontanée ?</w:t>
      </w:r>
    </w:p>
    <w:p w:rsidR="00FE030E" w:rsidRPr="00FE030E" w:rsidRDefault="00FE030E" w:rsidP="00FE030E">
      <w:pPr>
        <w:numPr>
          <w:ilvl w:val="0"/>
          <w:numId w:val="4"/>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Quels indicateurs doivent être définis avant le lancement d’une promotion pour mesurer son efficacité ?</w:t>
      </w:r>
    </w:p>
    <w:p w:rsidR="00FE030E" w:rsidRPr="00FE030E" w:rsidRDefault="00FE030E" w:rsidP="00FE030E">
      <w:pPr>
        <w:spacing w:after="0"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sz w:val="24"/>
          <w:szCs w:val="24"/>
          <w:lang w:eastAsia="fr-FR"/>
        </w:rPr>
        <w:pict>
          <v:rect id="_x0000_i1031" style="width:0;height:1.5pt" o:hralign="center" o:hrstd="t" o:hr="t" fillcolor="#a0a0a0" stroked="f"/>
        </w:pict>
      </w:r>
    </w:p>
    <w:p w:rsidR="00FE030E" w:rsidRPr="00FE030E" w:rsidRDefault="00FE030E" w:rsidP="00FE030E">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E030E">
        <w:rPr>
          <w:rFonts w:ascii="Times New Roman" w:eastAsia="Times New Roman" w:hAnsi="Times New Roman" w:cs="Times New Roman"/>
          <w:b/>
          <w:bCs/>
          <w:sz w:val="36"/>
          <w:szCs w:val="36"/>
          <w:lang w:eastAsia="fr-FR"/>
        </w:rPr>
        <w:t>Quizz (QCM)</w:t>
      </w:r>
    </w:p>
    <w:p w:rsidR="00FE030E" w:rsidRPr="00FE030E" w:rsidRDefault="00FE030E" w:rsidP="00FE030E">
      <w:p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QCM 1</w:t>
      </w:r>
      <w:r w:rsidRPr="00FE030E">
        <w:rPr>
          <w:rFonts w:ascii="Times New Roman" w:eastAsia="Times New Roman" w:hAnsi="Times New Roman" w:cs="Times New Roman"/>
          <w:sz w:val="24"/>
          <w:szCs w:val="24"/>
          <w:lang w:eastAsia="fr-FR"/>
        </w:rPr>
        <w:t xml:space="preserve"> – Parmi les motivations possibles pour lancer une promotion, lesquelles sont correctes ?</w:t>
      </w:r>
      <w:r w:rsidRPr="00FE030E">
        <w:rPr>
          <w:rFonts w:ascii="Times New Roman" w:eastAsia="Times New Roman" w:hAnsi="Times New Roman" w:cs="Times New Roman"/>
          <w:sz w:val="24"/>
          <w:szCs w:val="24"/>
          <w:lang w:eastAsia="fr-FR"/>
        </w:rPr>
        <w:br/>
        <w:t>A. Valoriser une gamme à forte marge</w:t>
      </w:r>
      <w:r w:rsidRPr="00FE030E">
        <w:rPr>
          <w:rFonts w:ascii="Times New Roman" w:eastAsia="Times New Roman" w:hAnsi="Times New Roman" w:cs="Times New Roman"/>
          <w:sz w:val="24"/>
          <w:szCs w:val="24"/>
          <w:lang w:eastAsia="fr-FR"/>
        </w:rPr>
        <w:br/>
        <w:t>B. Soutenir une saisonnalité</w:t>
      </w:r>
      <w:r w:rsidRPr="00FE030E">
        <w:rPr>
          <w:rFonts w:ascii="Times New Roman" w:eastAsia="Times New Roman" w:hAnsi="Times New Roman" w:cs="Times New Roman"/>
          <w:sz w:val="24"/>
          <w:szCs w:val="24"/>
          <w:lang w:eastAsia="fr-FR"/>
        </w:rPr>
        <w:br/>
        <w:t>C. Augmenter le salaire des employés</w:t>
      </w:r>
      <w:r w:rsidRPr="00FE030E">
        <w:rPr>
          <w:rFonts w:ascii="Times New Roman" w:eastAsia="Times New Roman" w:hAnsi="Times New Roman" w:cs="Times New Roman"/>
          <w:sz w:val="24"/>
          <w:szCs w:val="24"/>
          <w:lang w:eastAsia="fr-FR"/>
        </w:rPr>
        <w:br/>
        <w:t>D. Écouler un stock dormant</w:t>
      </w:r>
    </w:p>
    <w:p w:rsidR="00FE030E" w:rsidRPr="00FE030E" w:rsidRDefault="00FE030E" w:rsidP="00FE030E">
      <w:p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QCM 2</w:t>
      </w:r>
      <w:r w:rsidRPr="00FE030E">
        <w:rPr>
          <w:rFonts w:ascii="Times New Roman" w:eastAsia="Times New Roman" w:hAnsi="Times New Roman" w:cs="Times New Roman"/>
          <w:sz w:val="24"/>
          <w:szCs w:val="24"/>
          <w:lang w:eastAsia="fr-FR"/>
        </w:rPr>
        <w:t xml:space="preserve"> – Quels outils pratiques peuvent aider à planifier une promotion ?</w:t>
      </w:r>
      <w:r w:rsidRPr="00FE030E">
        <w:rPr>
          <w:rFonts w:ascii="Times New Roman" w:eastAsia="Times New Roman" w:hAnsi="Times New Roman" w:cs="Times New Roman"/>
          <w:sz w:val="24"/>
          <w:szCs w:val="24"/>
          <w:lang w:eastAsia="fr-FR"/>
        </w:rPr>
        <w:br/>
        <w:t>A. Fichier Excel partagé</w:t>
      </w:r>
      <w:r w:rsidRPr="00FE030E">
        <w:rPr>
          <w:rFonts w:ascii="Times New Roman" w:eastAsia="Times New Roman" w:hAnsi="Times New Roman" w:cs="Times New Roman"/>
          <w:sz w:val="24"/>
          <w:szCs w:val="24"/>
          <w:lang w:eastAsia="fr-FR"/>
        </w:rPr>
        <w:br/>
        <w:t>B. Agenda d’équipe</w:t>
      </w:r>
      <w:r w:rsidRPr="00FE030E">
        <w:rPr>
          <w:rFonts w:ascii="Times New Roman" w:eastAsia="Times New Roman" w:hAnsi="Times New Roman" w:cs="Times New Roman"/>
          <w:sz w:val="24"/>
          <w:szCs w:val="24"/>
          <w:lang w:eastAsia="fr-FR"/>
        </w:rPr>
        <w:br/>
        <w:t>C. Planning affiché en salle de pause ou back-office</w:t>
      </w:r>
      <w:r w:rsidRPr="00FE030E">
        <w:rPr>
          <w:rFonts w:ascii="Times New Roman" w:eastAsia="Times New Roman" w:hAnsi="Times New Roman" w:cs="Times New Roman"/>
          <w:sz w:val="24"/>
          <w:szCs w:val="24"/>
          <w:lang w:eastAsia="fr-FR"/>
        </w:rPr>
        <w:br/>
        <w:t>D. Téléphone personnel de chaque employé</w:t>
      </w:r>
    </w:p>
    <w:p w:rsidR="00FE030E" w:rsidRPr="00FE030E" w:rsidRDefault="00FE030E" w:rsidP="00FE030E">
      <w:p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QCM 3</w:t>
      </w:r>
      <w:r w:rsidRPr="00FE030E">
        <w:rPr>
          <w:rFonts w:ascii="Times New Roman" w:eastAsia="Times New Roman" w:hAnsi="Times New Roman" w:cs="Times New Roman"/>
          <w:sz w:val="24"/>
          <w:szCs w:val="24"/>
          <w:lang w:eastAsia="fr-FR"/>
        </w:rPr>
        <w:t xml:space="preserve"> – Quels indicateurs sont pertinents pour suivre l’efficacité d’une promotion ?</w:t>
      </w:r>
      <w:r w:rsidRPr="00FE030E">
        <w:rPr>
          <w:rFonts w:ascii="Times New Roman" w:eastAsia="Times New Roman" w:hAnsi="Times New Roman" w:cs="Times New Roman"/>
          <w:sz w:val="24"/>
          <w:szCs w:val="24"/>
          <w:lang w:eastAsia="fr-FR"/>
        </w:rPr>
        <w:br/>
        <w:t>A. Nombre d’unités vendues</w:t>
      </w:r>
      <w:r w:rsidRPr="00FE030E">
        <w:rPr>
          <w:rFonts w:ascii="Times New Roman" w:eastAsia="Times New Roman" w:hAnsi="Times New Roman" w:cs="Times New Roman"/>
          <w:sz w:val="24"/>
          <w:szCs w:val="24"/>
          <w:lang w:eastAsia="fr-FR"/>
        </w:rPr>
        <w:br/>
        <w:t>B. Marge dégagée</w:t>
      </w:r>
      <w:r w:rsidRPr="00FE030E">
        <w:rPr>
          <w:rFonts w:ascii="Times New Roman" w:eastAsia="Times New Roman" w:hAnsi="Times New Roman" w:cs="Times New Roman"/>
          <w:sz w:val="24"/>
          <w:szCs w:val="24"/>
          <w:lang w:eastAsia="fr-FR"/>
        </w:rPr>
        <w:br/>
        <w:t>C. Retombées sur le trafic</w:t>
      </w:r>
      <w:r w:rsidRPr="00FE030E">
        <w:rPr>
          <w:rFonts w:ascii="Times New Roman" w:eastAsia="Times New Roman" w:hAnsi="Times New Roman" w:cs="Times New Roman"/>
          <w:sz w:val="24"/>
          <w:szCs w:val="24"/>
          <w:lang w:eastAsia="fr-FR"/>
        </w:rPr>
        <w:br/>
        <w:t>D. Le nombre de réunions d’équipe</w:t>
      </w:r>
    </w:p>
    <w:p w:rsidR="00FE030E" w:rsidRPr="00FE030E" w:rsidRDefault="00FE030E" w:rsidP="00FE030E">
      <w:pPr>
        <w:spacing w:after="0"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sz w:val="24"/>
          <w:szCs w:val="24"/>
          <w:lang w:eastAsia="fr-FR"/>
        </w:rPr>
        <w:pict>
          <v:rect id="_x0000_i1032" style="width:0;height:1.5pt" o:hralign="center" o:hrstd="t" o:hr="t" fillcolor="#a0a0a0" stroked="f"/>
        </w:pict>
      </w:r>
    </w:p>
    <w:p w:rsidR="00FE030E" w:rsidRPr="00FE030E" w:rsidRDefault="00FE030E" w:rsidP="00FE030E">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E030E">
        <w:rPr>
          <w:rFonts w:ascii="Times New Roman" w:eastAsia="Times New Roman" w:hAnsi="Times New Roman" w:cs="Times New Roman"/>
          <w:b/>
          <w:bCs/>
          <w:sz w:val="36"/>
          <w:szCs w:val="36"/>
          <w:lang w:eastAsia="fr-FR"/>
        </w:rPr>
        <w:t>Réponses et justifications</w:t>
      </w:r>
    </w:p>
    <w:p w:rsidR="00FE030E" w:rsidRPr="00FE030E" w:rsidRDefault="00FE030E" w:rsidP="00FE030E">
      <w:p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Questions ouvertes :</w:t>
      </w:r>
    </w:p>
    <w:p w:rsidR="00FE030E" w:rsidRPr="00FE030E" w:rsidRDefault="00FE030E" w:rsidP="00FE030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Réponse :</w:t>
      </w:r>
      <w:r w:rsidRPr="00FE030E">
        <w:rPr>
          <w:rFonts w:ascii="Times New Roman" w:eastAsia="Times New Roman" w:hAnsi="Times New Roman" w:cs="Times New Roman"/>
          <w:sz w:val="24"/>
          <w:szCs w:val="24"/>
          <w:lang w:eastAsia="fr-FR"/>
        </w:rPr>
        <w:t xml:space="preserve"> Pour s’assurer que la promotion répond à un objectif précis et stratégique (valoriser un produit, tester une nouveauté, soutenir une saisonnalité ou écouler un stock).</w:t>
      </w:r>
      <w:r w:rsidRPr="00FE030E">
        <w:rPr>
          <w:rFonts w:ascii="Times New Roman" w:eastAsia="Times New Roman" w:hAnsi="Times New Roman" w:cs="Times New Roman"/>
          <w:sz w:val="24"/>
          <w:szCs w:val="24"/>
          <w:lang w:eastAsia="fr-FR"/>
        </w:rPr>
        <w:br/>
      </w:r>
      <w:r w:rsidRPr="00FE030E">
        <w:rPr>
          <w:rFonts w:ascii="Times New Roman" w:eastAsia="Times New Roman" w:hAnsi="Times New Roman" w:cs="Times New Roman"/>
          <w:b/>
          <w:bCs/>
          <w:sz w:val="24"/>
          <w:szCs w:val="24"/>
          <w:lang w:eastAsia="fr-FR"/>
        </w:rPr>
        <w:t>Justification :</w:t>
      </w:r>
      <w:r w:rsidRPr="00FE030E">
        <w:rPr>
          <w:rFonts w:ascii="Times New Roman" w:eastAsia="Times New Roman" w:hAnsi="Times New Roman" w:cs="Times New Roman"/>
          <w:sz w:val="24"/>
          <w:szCs w:val="24"/>
          <w:lang w:eastAsia="fr-FR"/>
        </w:rPr>
        <w:t xml:space="preserve"> Sans objectif clair, la promotion devient une dépense et non un levier stratégique pour l’officine.</w:t>
      </w:r>
    </w:p>
    <w:p w:rsidR="00FE030E" w:rsidRPr="00FE030E" w:rsidRDefault="00FE030E" w:rsidP="00FE030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Réponse :</w:t>
      </w:r>
      <w:r w:rsidRPr="00FE030E">
        <w:rPr>
          <w:rFonts w:ascii="Times New Roman" w:eastAsia="Times New Roman" w:hAnsi="Times New Roman" w:cs="Times New Roman"/>
          <w:sz w:val="24"/>
          <w:szCs w:val="24"/>
          <w:lang w:eastAsia="fr-FR"/>
        </w:rPr>
        <w:t xml:space="preserve"> La planification permet de limiter les erreurs, organiser l’équipe, éviter la saturation et garantir la cohérence visuelle et commerciale.</w:t>
      </w:r>
      <w:r w:rsidRPr="00FE030E">
        <w:rPr>
          <w:rFonts w:ascii="Times New Roman" w:eastAsia="Times New Roman" w:hAnsi="Times New Roman" w:cs="Times New Roman"/>
          <w:sz w:val="24"/>
          <w:szCs w:val="24"/>
          <w:lang w:eastAsia="fr-FR"/>
        </w:rPr>
        <w:br/>
      </w:r>
      <w:r w:rsidRPr="00FE030E">
        <w:rPr>
          <w:rFonts w:ascii="Times New Roman" w:eastAsia="Times New Roman" w:hAnsi="Times New Roman" w:cs="Times New Roman"/>
          <w:b/>
          <w:bCs/>
          <w:sz w:val="24"/>
          <w:szCs w:val="24"/>
          <w:lang w:eastAsia="fr-FR"/>
        </w:rPr>
        <w:t>Justification :</w:t>
      </w:r>
      <w:r w:rsidRPr="00FE030E">
        <w:rPr>
          <w:rFonts w:ascii="Times New Roman" w:eastAsia="Times New Roman" w:hAnsi="Times New Roman" w:cs="Times New Roman"/>
          <w:sz w:val="24"/>
          <w:szCs w:val="24"/>
          <w:lang w:eastAsia="fr-FR"/>
        </w:rPr>
        <w:t xml:space="preserve"> Une action anticipée maximise l’impact, facilite la communication et évite la confusion ou le stress opérationnel.</w:t>
      </w:r>
    </w:p>
    <w:p w:rsidR="00FE030E" w:rsidRPr="00FE030E" w:rsidRDefault="00FE030E" w:rsidP="00FE030E">
      <w:pPr>
        <w:numPr>
          <w:ilvl w:val="0"/>
          <w:numId w:val="5"/>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Réponse :</w:t>
      </w:r>
      <w:r w:rsidRPr="00FE030E">
        <w:rPr>
          <w:rFonts w:ascii="Times New Roman" w:eastAsia="Times New Roman" w:hAnsi="Times New Roman" w:cs="Times New Roman"/>
          <w:sz w:val="24"/>
          <w:szCs w:val="24"/>
          <w:lang w:eastAsia="fr-FR"/>
        </w:rPr>
        <w:t xml:space="preserve"> Les produits concernés, les prix ou remises appliqués, la durée de l’opération, le nombre d’unités vendues, la marge dégagée, les retombées sur le trafic </w:t>
      </w:r>
      <w:r w:rsidRPr="00FE030E">
        <w:rPr>
          <w:rFonts w:ascii="Times New Roman" w:eastAsia="Times New Roman" w:hAnsi="Times New Roman" w:cs="Times New Roman"/>
          <w:sz w:val="24"/>
          <w:szCs w:val="24"/>
          <w:lang w:eastAsia="fr-FR"/>
        </w:rPr>
        <w:lastRenderedPageBreak/>
        <w:t>et la satisfaction client.</w:t>
      </w:r>
      <w:r w:rsidRPr="00FE030E">
        <w:rPr>
          <w:rFonts w:ascii="Times New Roman" w:eastAsia="Times New Roman" w:hAnsi="Times New Roman" w:cs="Times New Roman"/>
          <w:sz w:val="24"/>
          <w:szCs w:val="24"/>
          <w:lang w:eastAsia="fr-FR"/>
        </w:rPr>
        <w:br/>
      </w:r>
      <w:r w:rsidRPr="00FE030E">
        <w:rPr>
          <w:rFonts w:ascii="Times New Roman" w:eastAsia="Times New Roman" w:hAnsi="Times New Roman" w:cs="Times New Roman"/>
          <w:b/>
          <w:bCs/>
          <w:sz w:val="24"/>
          <w:szCs w:val="24"/>
          <w:lang w:eastAsia="fr-FR"/>
        </w:rPr>
        <w:t>Justification :</w:t>
      </w:r>
      <w:r w:rsidRPr="00FE030E">
        <w:rPr>
          <w:rFonts w:ascii="Times New Roman" w:eastAsia="Times New Roman" w:hAnsi="Times New Roman" w:cs="Times New Roman"/>
          <w:sz w:val="24"/>
          <w:szCs w:val="24"/>
          <w:lang w:eastAsia="fr-FR"/>
        </w:rPr>
        <w:t xml:space="preserve"> Ces indicateurs permettent de mesurer précisément l’efficacité de la promotion et d’ajuster les actions futures.</w:t>
      </w:r>
    </w:p>
    <w:p w:rsidR="00FE030E" w:rsidRPr="00FE030E" w:rsidRDefault="00FE030E" w:rsidP="00FE030E">
      <w:p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QCM :</w:t>
      </w:r>
    </w:p>
    <w:p w:rsidR="00FE030E" w:rsidRPr="00FE030E" w:rsidRDefault="00FE030E" w:rsidP="00FE030E">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QCM 1 :</w:t>
      </w:r>
      <w:r w:rsidRPr="00FE030E">
        <w:rPr>
          <w:rFonts w:ascii="Times New Roman" w:eastAsia="Times New Roman" w:hAnsi="Times New Roman" w:cs="Times New Roman"/>
          <w:sz w:val="24"/>
          <w:szCs w:val="24"/>
          <w:lang w:eastAsia="fr-FR"/>
        </w:rPr>
        <w:t xml:space="preserve"> A, B, D </w:t>
      </w:r>
      <w:r w:rsidRPr="00FE030E">
        <w:rPr>
          <w:rFonts w:ascii="Segoe UI Symbol" w:eastAsia="Times New Roman" w:hAnsi="Segoe UI Symbol" w:cs="Segoe UI Symbol"/>
          <w:sz w:val="24"/>
          <w:szCs w:val="24"/>
          <w:lang w:eastAsia="fr-FR"/>
        </w:rPr>
        <w:t>✅</w:t>
      </w:r>
      <w:r w:rsidRPr="00FE030E">
        <w:rPr>
          <w:rFonts w:ascii="Times New Roman" w:eastAsia="Times New Roman" w:hAnsi="Times New Roman" w:cs="Times New Roman"/>
          <w:sz w:val="24"/>
          <w:szCs w:val="24"/>
          <w:lang w:eastAsia="fr-FR"/>
        </w:rPr>
        <w:br/>
      </w:r>
      <w:r w:rsidRPr="00FE030E">
        <w:rPr>
          <w:rFonts w:ascii="Times New Roman" w:eastAsia="Times New Roman" w:hAnsi="Times New Roman" w:cs="Times New Roman"/>
          <w:b/>
          <w:bCs/>
          <w:sz w:val="24"/>
          <w:szCs w:val="24"/>
          <w:lang w:eastAsia="fr-FR"/>
        </w:rPr>
        <w:t>Justification :</w:t>
      </w:r>
      <w:r w:rsidRPr="00FE030E">
        <w:rPr>
          <w:rFonts w:ascii="Times New Roman" w:eastAsia="Times New Roman" w:hAnsi="Times New Roman" w:cs="Times New Roman"/>
          <w:sz w:val="24"/>
          <w:szCs w:val="24"/>
          <w:lang w:eastAsia="fr-FR"/>
        </w:rPr>
        <w:t xml:space="preserve"> Valoriser une gamme, soutenir la saisonnalité et écouler un stock dormant sont des objectifs stratégiques. Augmenter le salaire des employés n’est pas un objectif d’une promotion.</w:t>
      </w:r>
    </w:p>
    <w:p w:rsidR="00FE030E" w:rsidRPr="00FE030E" w:rsidRDefault="00FE030E" w:rsidP="00FE030E">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QCM 2 :</w:t>
      </w:r>
      <w:r w:rsidRPr="00FE030E">
        <w:rPr>
          <w:rFonts w:ascii="Times New Roman" w:eastAsia="Times New Roman" w:hAnsi="Times New Roman" w:cs="Times New Roman"/>
          <w:sz w:val="24"/>
          <w:szCs w:val="24"/>
          <w:lang w:eastAsia="fr-FR"/>
        </w:rPr>
        <w:t xml:space="preserve"> A, B, C </w:t>
      </w:r>
      <w:r w:rsidRPr="00FE030E">
        <w:rPr>
          <w:rFonts w:ascii="Segoe UI Symbol" w:eastAsia="Times New Roman" w:hAnsi="Segoe UI Symbol" w:cs="Segoe UI Symbol"/>
          <w:sz w:val="24"/>
          <w:szCs w:val="24"/>
          <w:lang w:eastAsia="fr-FR"/>
        </w:rPr>
        <w:t>✅</w:t>
      </w:r>
      <w:r w:rsidRPr="00FE030E">
        <w:rPr>
          <w:rFonts w:ascii="Times New Roman" w:eastAsia="Times New Roman" w:hAnsi="Times New Roman" w:cs="Times New Roman"/>
          <w:sz w:val="24"/>
          <w:szCs w:val="24"/>
          <w:lang w:eastAsia="fr-FR"/>
        </w:rPr>
        <w:br/>
      </w:r>
      <w:r w:rsidRPr="00FE030E">
        <w:rPr>
          <w:rFonts w:ascii="Times New Roman" w:eastAsia="Times New Roman" w:hAnsi="Times New Roman" w:cs="Times New Roman"/>
          <w:b/>
          <w:bCs/>
          <w:sz w:val="24"/>
          <w:szCs w:val="24"/>
          <w:lang w:eastAsia="fr-FR"/>
        </w:rPr>
        <w:t>Justification :</w:t>
      </w:r>
      <w:r w:rsidRPr="00FE030E">
        <w:rPr>
          <w:rFonts w:ascii="Times New Roman" w:eastAsia="Times New Roman" w:hAnsi="Times New Roman" w:cs="Times New Roman"/>
          <w:sz w:val="24"/>
          <w:szCs w:val="24"/>
          <w:lang w:eastAsia="fr-FR"/>
        </w:rPr>
        <w:t xml:space="preserve"> Fichier Excel partagé, agenda d’équipe et planning affiché permettent de planifier, coordonner et communiquer. Le téléphone personnel ne constitue pas un outil officiel de suivi.</w:t>
      </w:r>
    </w:p>
    <w:p w:rsidR="00FE030E" w:rsidRPr="00FE030E" w:rsidRDefault="00FE030E" w:rsidP="00FE030E">
      <w:pPr>
        <w:numPr>
          <w:ilvl w:val="0"/>
          <w:numId w:val="6"/>
        </w:numPr>
        <w:spacing w:before="100" w:beforeAutospacing="1" w:after="100" w:afterAutospacing="1" w:line="240" w:lineRule="auto"/>
        <w:rPr>
          <w:rFonts w:ascii="Times New Roman" w:eastAsia="Times New Roman" w:hAnsi="Times New Roman" w:cs="Times New Roman"/>
          <w:sz w:val="24"/>
          <w:szCs w:val="24"/>
          <w:lang w:eastAsia="fr-FR"/>
        </w:rPr>
      </w:pPr>
      <w:r w:rsidRPr="00FE030E">
        <w:rPr>
          <w:rFonts w:ascii="Times New Roman" w:eastAsia="Times New Roman" w:hAnsi="Times New Roman" w:cs="Times New Roman"/>
          <w:b/>
          <w:bCs/>
          <w:sz w:val="24"/>
          <w:szCs w:val="24"/>
          <w:lang w:eastAsia="fr-FR"/>
        </w:rPr>
        <w:t>QCM 3 :</w:t>
      </w:r>
      <w:r w:rsidRPr="00FE030E">
        <w:rPr>
          <w:rFonts w:ascii="Times New Roman" w:eastAsia="Times New Roman" w:hAnsi="Times New Roman" w:cs="Times New Roman"/>
          <w:sz w:val="24"/>
          <w:szCs w:val="24"/>
          <w:lang w:eastAsia="fr-FR"/>
        </w:rPr>
        <w:t xml:space="preserve"> A, B, C </w:t>
      </w:r>
      <w:r w:rsidRPr="00FE030E">
        <w:rPr>
          <w:rFonts w:ascii="Segoe UI Symbol" w:eastAsia="Times New Roman" w:hAnsi="Segoe UI Symbol" w:cs="Segoe UI Symbol"/>
          <w:sz w:val="24"/>
          <w:szCs w:val="24"/>
          <w:lang w:eastAsia="fr-FR"/>
        </w:rPr>
        <w:t>✅</w:t>
      </w:r>
      <w:r w:rsidRPr="00FE030E">
        <w:rPr>
          <w:rFonts w:ascii="Times New Roman" w:eastAsia="Times New Roman" w:hAnsi="Times New Roman" w:cs="Times New Roman"/>
          <w:sz w:val="24"/>
          <w:szCs w:val="24"/>
          <w:lang w:eastAsia="fr-FR"/>
        </w:rPr>
        <w:br/>
      </w:r>
      <w:r w:rsidRPr="00FE030E">
        <w:rPr>
          <w:rFonts w:ascii="Times New Roman" w:eastAsia="Times New Roman" w:hAnsi="Times New Roman" w:cs="Times New Roman"/>
          <w:b/>
          <w:bCs/>
          <w:sz w:val="24"/>
          <w:szCs w:val="24"/>
          <w:lang w:eastAsia="fr-FR"/>
        </w:rPr>
        <w:t>Justification :</w:t>
      </w:r>
      <w:r w:rsidRPr="00FE030E">
        <w:rPr>
          <w:rFonts w:ascii="Times New Roman" w:eastAsia="Times New Roman" w:hAnsi="Times New Roman" w:cs="Times New Roman"/>
          <w:sz w:val="24"/>
          <w:szCs w:val="24"/>
          <w:lang w:eastAsia="fr-FR"/>
        </w:rPr>
        <w:t xml:space="preserve"> Le suivi du nombre d’unités vendues, de la marge et des retombées sur le trafic sont essentiels pour mesurer l’impact. Le nombre de réunions d’équipe n’est pas un indicateur de performance commerciale.</w:t>
      </w:r>
    </w:p>
    <w:p w:rsidR="001D7C9B" w:rsidRDefault="001D7C9B">
      <w:bookmarkStart w:id="0" w:name="_GoBack"/>
      <w:bookmarkEnd w:id="0"/>
    </w:p>
    <w:sectPr w:rsidR="001D7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470A8"/>
    <w:multiLevelType w:val="multilevel"/>
    <w:tmpl w:val="3B884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DF2AEA"/>
    <w:multiLevelType w:val="multilevel"/>
    <w:tmpl w:val="02F25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B06054F"/>
    <w:multiLevelType w:val="multilevel"/>
    <w:tmpl w:val="B2F8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FB2E43"/>
    <w:multiLevelType w:val="multilevel"/>
    <w:tmpl w:val="1CD43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10F35A3"/>
    <w:multiLevelType w:val="multilevel"/>
    <w:tmpl w:val="DB503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D95FE1"/>
    <w:multiLevelType w:val="multilevel"/>
    <w:tmpl w:val="0D9A2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1B6"/>
    <w:rsid w:val="001D7C9B"/>
    <w:rsid w:val="005D61B6"/>
    <w:rsid w:val="00FE03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211489-C6DA-4BEA-B69A-B74EA0370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726034">
      <w:bodyDiv w:val="1"/>
      <w:marLeft w:val="0"/>
      <w:marRight w:val="0"/>
      <w:marTop w:val="0"/>
      <w:marBottom w:val="0"/>
      <w:divBdr>
        <w:top w:val="none" w:sz="0" w:space="0" w:color="auto"/>
        <w:left w:val="none" w:sz="0" w:space="0" w:color="auto"/>
        <w:bottom w:val="none" w:sz="0" w:space="0" w:color="auto"/>
        <w:right w:val="none" w:sz="0" w:space="0" w:color="auto"/>
      </w:divBdr>
    </w:div>
    <w:div w:id="134389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399</Words>
  <Characters>2195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2025-10-13T10:57:00Z</dcterms:created>
  <dcterms:modified xsi:type="dcterms:W3CDTF">2025-10-13T10:57:00Z</dcterms:modified>
</cp:coreProperties>
</file>